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AA58ED" w:rsidP="00AA58ED">
      <w:pPr>
        <w:spacing w:after="0"/>
        <w:ind w:firstLine="709"/>
        <w:jc w:val="center"/>
        <w:rPr>
          <w:b/>
          <w:sz w:val="36"/>
          <w:szCs w:val="36"/>
        </w:rPr>
      </w:pPr>
      <w:bookmarkStart w:id="0" w:name="_GoBack"/>
      <w:r w:rsidRPr="00AA58ED">
        <w:rPr>
          <w:b/>
          <w:sz w:val="36"/>
          <w:szCs w:val="36"/>
        </w:rPr>
        <w:t>Описание основной образовательной программы основного общего образования</w:t>
      </w:r>
    </w:p>
    <w:p w:rsidR="00AA58ED" w:rsidRPr="00AA58ED" w:rsidRDefault="00AA58ED" w:rsidP="00AA58ED">
      <w:pPr>
        <w:spacing w:after="0"/>
        <w:ind w:firstLine="709"/>
        <w:jc w:val="center"/>
        <w:rPr>
          <w:b/>
          <w:sz w:val="36"/>
          <w:szCs w:val="36"/>
        </w:rPr>
      </w:pPr>
    </w:p>
    <w:bookmarkEnd w:id="0"/>
    <w:p w:rsidR="00AA58ED" w:rsidRDefault="00AA58ED" w:rsidP="00AA58ED">
      <w:pPr>
        <w:pStyle w:val="1"/>
        <w:shd w:val="clear" w:color="auto" w:fill="auto"/>
        <w:ind w:firstLine="740"/>
        <w:jc w:val="both"/>
      </w:pPr>
      <w:r>
        <w:rPr>
          <w:b/>
          <w:bCs/>
          <w:color w:val="000000"/>
          <w:lang w:eastAsia="ru-RU" w:bidi="ru-RU"/>
        </w:rPr>
        <w:t xml:space="preserve">Целями реализации </w:t>
      </w:r>
      <w:r>
        <w:rPr>
          <w:color w:val="000000"/>
          <w:lang w:eastAsia="ru-RU" w:bidi="ru-RU"/>
        </w:rPr>
        <w:t>основной образовательной программы основного общего образования являются: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1003"/>
        </w:tabs>
        <w:ind w:firstLine="740"/>
        <w:jc w:val="both"/>
      </w:pPr>
      <w:r>
        <w:rPr>
          <w:color w:val="000000"/>
          <w:lang w:eastAsia="ru-RU" w:bidi="ru-RU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1003"/>
        </w:tabs>
        <w:ind w:firstLine="740"/>
        <w:jc w:val="both"/>
      </w:pPr>
      <w:r>
        <w:rPr>
          <w:color w:val="000000"/>
          <w:lang w:eastAsia="ru-RU" w:bidi="ru-RU"/>
        </w:rPr>
        <w:t>становление и развитие личности обучающегося в ее самобытности, уникальности, неповторимости.</w:t>
      </w:r>
    </w:p>
    <w:p w:rsidR="00AA58ED" w:rsidRDefault="00AA58ED" w:rsidP="00AA58ED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1003"/>
        </w:tabs>
        <w:ind w:firstLine="740"/>
        <w:jc w:val="both"/>
      </w:pPr>
      <w:r>
        <w:rPr>
          <w:color w:val="000000"/>
          <w:lang w:eastAsia="ru-RU" w:bidi="ru-RU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1003"/>
        </w:tabs>
        <w:ind w:firstLine="740"/>
        <w:jc w:val="both"/>
      </w:pPr>
      <w:r>
        <w:rPr>
          <w:color w:val="000000"/>
          <w:lang w:eastAsia="ru-RU" w:bidi="ru-RU"/>
        </w:rPr>
        <w:t>обеспечение преемственности начального общего, основного общего, среднего общего образования;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1003"/>
        </w:tabs>
        <w:ind w:firstLine="740"/>
        <w:jc w:val="both"/>
      </w:pPr>
      <w:r>
        <w:rPr>
          <w:color w:val="000000"/>
          <w:lang w:eastAsia="ru-RU" w:bidi="ru-RU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1003"/>
        </w:tabs>
        <w:ind w:firstLine="740"/>
        <w:jc w:val="both"/>
      </w:pPr>
      <w:r>
        <w:rPr>
          <w:color w:val="000000"/>
          <w:lang w:eastAsia="ru-RU" w:bidi="ru-RU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1003"/>
        </w:tabs>
        <w:ind w:firstLine="740"/>
        <w:jc w:val="both"/>
      </w:pPr>
      <w:r>
        <w:rPr>
          <w:color w:val="000000"/>
          <w:lang w:eastAsia="ru-RU" w:bidi="ru-RU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1003"/>
        </w:tabs>
        <w:ind w:firstLine="740"/>
        <w:jc w:val="both"/>
      </w:pPr>
      <w:r>
        <w:rPr>
          <w:color w:val="000000"/>
          <w:lang w:eastAsia="ru-RU" w:bidi="ru-RU"/>
        </w:rPr>
        <w:t>взаимодействие МБОУ СОШ №35 при реализации основной образовательной программы с социальными партнерами;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1003"/>
        </w:tabs>
        <w:ind w:firstLine="740"/>
        <w:jc w:val="both"/>
      </w:pPr>
      <w:r>
        <w:rPr>
          <w:color w:val="000000"/>
          <w:lang w:eastAsia="ru-RU" w:bidi="ru-RU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997"/>
        </w:tabs>
        <w:ind w:firstLine="740"/>
        <w:jc w:val="both"/>
      </w:pPr>
      <w:r>
        <w:rPr>
          <w:color w:val="000000"/>
          <w:lang w:eastAsia="ru-RU" w:bidi="ru-RU"/>
        </w:rPr>
        <w:lastRenderedPageBreak/>
        <w:t>организацию интеллектуальных и творческих соревнований, научно - технического творчества, проектной и учебно-исследовательской деятельности;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997"/>
        </w:tabs>
        <w:ind w:firstLine="740"/>
        <w:jc w:val="both"/>
      </w:pPr>
      <w:r>
        <w:rPr>
          <w:color w:val="000000"/>
          <w:lang w:eastAsia="ru-RU" w:bidi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color w:val="000000"/>
          <w:lang w:eastAsia="ru-RU" w:bidi="ru-RU"/>
        </w:rPr>
        <w:t>внутришкольной</w:t>
      </w:r>
      <w:proofErr w:type="spellEnd"/>
      <w:r>
        <w:rPr>
          <w:color w:val="000000"/>
          <w:lang w:eastAsia="ru-RU" w:bidi="ru-RU"/>
        </w:rPr>
        <w:t xml:space="preserve"> социальной среды, школьного уклада;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997"/>
        </w:tabs>
        <w:ind w:firstLine="740"/>
        <w:jc w:val="both"/>
      </w:pPr>
      <w:r>
        <w:rPr>
          <w:color w:val="000000"/>
          <w:lang w:eastAsia="ru-RU" w:bidi="ru-RU"/>
        </w:rPr>
        <w:t>включение обучающихся в процессы познания и преобразования внешкольной социальной среды города Белгорода для приобретения опыта реального управления и действия;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997"/>
        </w:tabs>
        <w:ind w:firstLine="740"/>
        <w:jc w:val="both"/>
      </w:pPr>
      <w:r>
        <w:rPr>
          <w:color w:val="000000"/>
          <w:lang w:eastAsia="ru-RU" w:bidi="ru-RU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предприятиями, учреждениями профессионального образования;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997"/>
        </w:tabs>
        <w:ind w:firstLine="740"/>
        <w:jc w:val="both"/>
      </w:pPr>
      <w:r>
        <w:rPr>
          <w:color w:val="000000"/>
          <w:lang w:eastAsia="ru-RU" w:bidi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AA58ED" w:rsidRDefault="00AA58ED" w:rsidP="00AA58ED">
      <w:pPr>
        <w:pStyle w:val="1"/>
        <w:shd w:val="clear" w:color="auto" w:fill="auto"/>
        <w:ind w:left="160" w:firstLine="200"/>
        <w:jc w:val="both"/>
      </w:pPr>
      <w:r>
        <w:rPr>
          <w:color w:val="000000"/>
          <w:lang w:eastAsia="ru-RU" w:bidi="ru-RU"/>
        </w:rPr>
        <w:t>МБОУ СОШ №35 выполняет социальный заказ на образование, исходя из запросов родителей и законных представителей детей микрорайона. Обучающиеся получают основное общее образование и готовятся к поступлению в профильные классы на уровне среднего общего образования. Педагогический коллектив успешно решает первоочередные задачи, которые сформулированы в Программе развития школы: повышение качества образования, сохранение и укрепление здоровья обучающихся, совершенствование системы выявления и поддержки талантливых детей, повышение квалификации педагогических кадров для работы в современных условиях.</w:t>
      </w:r>
    </w:p>
    <w:p w:rsidR="00AA58ED" w:rsidRDefault="00AA58ED" w:rsidP="00AA58ED">
      <w:pPr>
        <w:pStyle w:val="1"/>
        <w:shd w:val="clear" w:color="auto" w:fill="auto"/>
        <w:spacing w:after="280"/>
        <w:ind w:left="160" w:firstLine="200"/>
        <w:jc w:val="both"/>
      </w:pPr>
      <w:bookmarkStart w:id="1" w:name="bookmark15"/>
      <w:r>
        <w:rPr>
          <w:color w:val="000000"/>
          <w:lang w:eastAsia="ru-RU" w:bidi="ru-RU"/>
        </w:rPr>
        <w:t>В школе усовершенствована материально-техническая база за счёт ремонта учебных кабинетов и других помещений общего пользования, работы по благоустройству территории школы. Установлено новое оборудование в столовой, произведён ремонт помещения. Учителями и администрацией школы активно используются образовательные Интернет- ресурсы; подключена локальная сеть. Регулярно обновляется библиотечный фонд учебными, методическими, дидактическими материалами.</w:t>
      </w:r>
      <w:bookmarkEnd w:id="1"/>
    </w:p>
    <w:p w:rsidR="00AA58ED" w:rsidRDefault="00AA58ED" w:rsidP="00AA58ED">
      <w:pPr>
        <w:pStyle w:val="1"/>
        <w:numPr>
          <w:ilvl w:val="2"/>
          <w:numId w:val="1"/>
        </w:numPr>
        <w:shd w:val="clear" w:color="auto" w:fill="auto"/>
        <w:tabs>
          <w:tab w:val="left" w:pos="1909"/>
        </w:tabs>
        <w:spacing w:after="280"/>
        <w:ind w:left="1140" w:firstLine="0"/>
      </w:pPr>
      <w:r>
        <w:rPr>
          <w:b/>
          <w:bCs/>
          <w:color w:val="000000"/>
          <w:lang w:eastAsia="ru-RU" w:bidi="ru-RU"/>
        </w:rPr>
        <w:t>Принципы и подходы к формированию образовательной программы основного общего образования</w:t>
      </w:r>
    </w:p>
    <w:p w:rsidR="00AA58ED" w:rsidRDefault="00AA58ED" w:rsidP="00AA58ED">
      <w:pPr>
        <w:pStyle w:val="20"/>
        <w:keepNext/>
        <w:keepLines/>
        <w:shd w:val="clear" w:color="auto" w:fill="auto"/>
        <w:jc w:val="center"/>
      </w:pPr>
      <w:bookmarkStart w:id="2" w:name="bookmark16"/>
      <w:bookmarkStart w:id="3" w:name="bookmark17"/>
      <w:r>
        <w:rPr>
          <w:color w:val="000000"/>
          <w:lang w:eastAsia="ru-RU" w:bidi="ru-RU"/>
        </w:rPr>
        <w:t>Основная образовательная программа основного общего образования</w:t>
      </w:r>
      <w:r>
        <w:rPr>
          <w:color w:val="000000"/>
          <w:lang w:eastAsia="ru-RU" w:bidi="ru-RU"/>
        </w:rPr>
        <w:br/>
        <w:t>МБОУ СОШ №35 содержит следующие разделы:</w:t>
      </w:r>
      <w:bookmarkEnd w:id="2"/>
      <w:bookmarkEnd w:id="3"/>
    </w:p>
    <w:p w:rsidR="00AA58ED" w:rsidRDefault="00AA58ED" w:rsidP="00AA58ED">
      <w:pPr>
        <w:pStyle w:val="1"/>
        <w:shd w:val="clear" w:color="auto" w:fill="auto"/>
        <w:ind w:firstLine="160"/>
        <w:jc w:val="both"/>
      </w:pPr>
      <w:r>
        <w:rPr>
          <w:b/>
          <w:bCs/>
          <w:color w:val="000000"/>
          <w:lang w:eastAsia="ru-RU" w:bidi="ru-RU"/>
        </w:rPr>
        <w:t xml:space="preserve">Целевой раздел </w:t>
      </w:r>
      <w:r>
        <w:rPr>
          <w:color w:val="000000"/>
          <w:lang w:eastAsia="ru-RU" w:bidi="ru-RU"/>
        </w:rPr>
        <w:t>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ФГОС, способы определения достижения этих целей и результатов.</w:t>
      </w:r>
    </w:p>
    <w:p w:rsidR="00AA58ED" w:rsidRDefault="00AA58ED" w:rsidP="00AA58ED">
      <w:pPr>
        <w:pStyle w:val="1"/>
        <w:shd w:val="clear" w:color="auto" w:fill="auto"/>
        <w:ind w:firstLine="160"/>
        <w:jc w:val="both"/>
      </w:pPr>
      <w:r>
        <w:rPr>
          <w:b/>
          <w:bCs/>
          <w:color w:val="000000"/>
          <w:lang w:eastAsia="ru-RU" w:bidi="ru-RU"/>
        </w:rPr>
        <w:t xml:space="preserve">Содержательный раздел </w:t>
      </w:r>
      <w:r>
        <w:rPr>
          <w:color w:val="000000"/>
          <w:lang w:eastAsia="ru-RU" w:bidi="ru-RU"/>
        </w:rPr>
        <w:t>определяет общее содержание основного общего образования, ориентированное на достижение результатов.</w:t>
      </w:r>
    </w:p>
    <w:p w:rsidR="00AA58ED" w:rsidRDefault="00AA58ED" w:rsidP="00AA58ED">
      <w:pPr>
        <w:pStyle w:val="1"/>
        <w:shd w:val="clear" w:color="auto" w:fill="auto"/>
        <w:ind w:firstLine="160"/>
        <w:jc w:val="both"/>
      </w:pPr>
      <w:r>
        <w:rPr>
          <w:b/>
          <w:bCs/>
          <w:color w:val="000000"/>
          <w:lang w:eastAsia="ru-RU" w:bidi="ru-RU"/>
        </w:rPr>
        <w:t xml:space="preserve">Организационный раздел </w:t>
      </w:r>
      <w:r>
        <w:rPr>
          <w:color w:val="000000"/>
          <w:lang w:eastAsia="ru-RU" w:bidi="ru-RU"/>
        </w:rPr>
        <w:t xml:space="preserve">устанавливает общие рамки организации </w:t>
      </w:r>
      <w:r>
        <w:rPr>
          <w:color w:val="000000"/>
          <w:lang w:eastAsia="ru-RU" w:bidi="ru-RU"/>
        </w:rPr>
        <w:lastRenderedPageBreak/>
        <w:t>образовательного процесса, а также механизм реализации компонентов основной образовательной программы.</w:t>
      </w:r>
    </w:p>
    <w:p w:rsidR="00AA58ED" w:rsidRDefault="00AA58ED" w:rsidP="00AA58ED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Методологической основой ФГОС является системно-</w:t>
      </w:r>
      <w:proofErr w:type="spellStart"/>
      <w:r>
        <w:rPr>
          <w:color w:val="000000"/>
          <w:lang w:eastAsia="ru-RU" w:bidi="ru-RU"/>
        </w:rPr>
        <w:t>деятельностный</w:t>
      </w:r>
      <w:proofErr w:type="spellEnd"/>
      <w:r>
        <w:rPr>
          <w:color w:val="000000"/>
          <w:lang w:eastAsia="ru-RU" w:bidi="ru-RU"/>
        </w:rPr>
        <w:t xml:space="preserve"> подход, который предполагает: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ind w:firstLine="740"/>
        <w:jc w:val="both"/>
      </w:pPr>
      <w:r>
        <w:rPr>
          <w:color w:val="000000"/>
          <w:lang w:eastAsia="ru-RU" w:bidi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>
        <w:rPr>
          <w:color w:val="000000"/>
          <w:lang w:eastAsia="ru-RU" w:bidi="ru-RU"/>
        </w:rPr>
        <w:t>поликонфессионального</w:t>
      </w:r>
      <w:proofErr w:type="spellEnd"/>
      <w:r>
        <w:rPr>
          <w:color w:val="000000"/>
          <w:lang w:eastAsia="ru-RU" w:bidi="ru-RU"/>
        </w:rPr>
        <w:t xml:space="preserve"> состава;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ind w:firstLine="740"/>
        <w:jc w:val="both"/>
      </w:pPr>
      <w:r>
        <w:rPr>
          <w:color w:val="000000"/>
          <w:lang w:eastAsia="ru-RU" w:bidi="ru-RU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ind w:firstLine="740"/>
        <w:jc w:val="both"/>
      </w:pPr>
      <w:r>
        <w:rPr>
          <w:color w:val="000000"/>
          <w:lang w:eastAsia="ru-RU" w:bidi="ru-RU"/>
        </w:rPr>
        <w:t>ориентацию на достижение основного результата образования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ind w:firstLine="740"/>
        <w:jc w:val="both"/>
      </w:pPr>
      <w:r>
        <w:rPr>
          <w:color w:val="000000"/>
          <w:lang w:eastAsia="ru-RU" w:bidi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ind w:firstLine="740"/>
        <w:jc w:val="both"/>
      </w:pPr>
      <w:r>
        <w:rPr>
          <w:color w:val="000000"/>
          <w:lang w:eastAsia="ru-RU" w:bidi="ru-RU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ind w:firstLine="740"/>
        <w:jc w:val="both"/>
      </w:pPr>
      <w:r>
        <w:rPr>
          <w:color w:val="000000"/>
          <w:lang w:eastAsia="ru-RU" w:bidi="ru-RU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AA58ED" w:rsidRDefault="00AA58ED" w:rsidP="00AA58ED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Основная образовательная программа основного общего образования МБОУ СОШ №35 формируется с учетом психолого-педагогических особенностей развития детей 11-15 лет, связанных: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ind w:firstLine="740"/>
        <w:jc w:val="both"/>
      </w:pPr>
      <w:r>
        <w:rPr>
          <w:color w:val="000000"/>
          <w:lang w:eastAsia="ru-RU" w:bidi="ru-RU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-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259"/>
        </w:tabs>
        <w:ind w:firstLine="740"/>
        <w:jc w:val="both"/>
      </w:pPr>
      <w:r>
        <w:rPr>
          <w:color w:val="000000"/>
          <w:lang w:eastAsia="ru-RU" w:bidi="ru-RU"/>
        </w:rPr>
        <w:t xml:space="preserve">с осуществлением на каждом возрастном уровне (11-13 и 13-15 </w:t>
      </w:r>
      <w:r>
        <w:rPr>
          <w:color w:val="000000"/>
          <w:lang w:eastAsia="ru-RU" w:bidi="ru-RU"/>
        </w:rPr>
        <w:lastRenderedPageBreak/>
        <w:t xml:space="preserve">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</w:t>
      </w:r>
      <w:proofErr w:type="gramStart"/>
      <w:r>
        <w:rPr>
          <w:color w:val="000000"/>
          <w:lang w:eastAsia="ru-RU" w:bidi="ru-RU"/>
        </w:rPr>
        <w:t>оценки</w:t>
      </w:r>
      <w:proofErr w:type="gramEnd"/>
      <w:r>
        <w:rPr>
          <w:color w:val="000000"/>
          <w:lang w:eastAsia="ru-RU" w:bidi="ru-RU"/>
        </w:rPr>
        <w:t xml:space="preserve">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1001"/>
        </w:tabs>
        <w:ind w:firstLine="740"/>
        <w:jc w:val="both"/>
      </w:pPr>
      <w:r>
        <w:rPr>
          <w:color w:val="000000"/>
          <w:lang w:eastAsia="ru-RU" w:bidi="ru-RU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1001"/>
        </w:tabs>
        <w:ind w:firstLine="740"/>
        <w:jc w:val="both"/>
      </w:pPr>
      <w:r>
        <w:rPr>
          <w:color w:val="000000"/>
          <w:lang w:eastAsia="ru-RU" w:bidi="ru-RU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</w:t>
      </w:r>
      <w:proofErr w:type="gramStart"/>
      <w:r>
        <w:rPr>
          <w:color w:val="000000"/>
          <w:lang w:eastAsia="ru-RU" w:bidi="ru-RU"/>
        </w:rPr>
        <w:t>в отношениях</w:t>
      </w:r>
      <w:proofErr w:type="gramEnd"/>
      <w:r>
        <w:rPr>
          <w:color w:val="000000"/>
          <w:lang w:eastAsia="ru-RU" w:bidi="ru-RU"/>
        </w:rPr>
        <w:t xml:space="preserve"> обучающихся с учителем и сверстниками;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1001"/>
        </w:tabs>
        <w:ind w:firstLine="740"/>
        <w:jc w:val="both"/>
      </w:pPr>
      <w:r>
        <w:rPr>
          <w:color w:val="000000"/>
          <w:lang w:eastAsia="ru-RU" w:bidi="ru-RU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</w:t>
      </w:r>
    </w:p>
    <w:p w:rsidR="00AA58ED" w:rsidRDefault="00AA58ED" w:rsidP="00AA58ED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 xml:space="preserve">Переход обучающегося в основную школу совпадает с первым этапом подросткового развития </w:t>
      </w:r>
      <w:r>
        <w:rPr>
          <w:b/>
          <w:bCs/>
          <w:i/>
          <w:iCs/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переходом к кризису младшего подросткового возраста (11-13 лет, 5-7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- представления о том, что он уже не ребенок, т. 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</w:t>
      </w:r>
    </w:p>
    <w:p w:rsidR="00AA58ED" w:rsidRDefault="00AA58ED" w:rsidP="00AA58ED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Второй этап подросткового развития (14-15 лет, 8-9 классы), характеризуется: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1001"/>
        </w:tabs>
        <w:ind w:firstLine="740"/>
        <w:jc w:val="both"/>
      </w:pPr>
      <w:r>
        <w:rPr>
          <w:color w:val="000000"/>
          <w:lang w:eastAsia="ru-RU" w:bidi="ru-RU"/>
        </w:rPr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1001"/>
        </w:tabs>
        <w:ind w:firstLine="740"/>
        <w:jc w:val="both"/>
      </w:pPr>
      <w:r>
        <w:rPr>
          <w:color w:val="000000"/>
          <w:lang w:eastAsia="ru-RU" w:bidi="ru-RU"/>
        </w:rPr>
        <w:t>стремлением подростка к общению и совместной деятельности со сверстниками;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1001"/>
        </w:tabs>
        <w:ind w:firstLine="740"/>
        <w:jc w:val="both"/>
      </w:pPr>
      <w:r>
        <w:rPr>
          <w:color w:val="000000"/>
          <w:lang w:eastAsia="ru-RU" w:bidi="ru-RU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1001"/>
        </w:tabs>
        <w:ind w:firstLine="740"/>
        <w:jc w:val="both"/>
      </w:pPr>
      <w:r>
        <w:rPr>
          <w:color w:val="000000"/>
          <w:lang w:eastAsia="ru-RU" w:bidi="ru-RU"/>
        </w:rPr>
        <w:t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личности; т. е. моральным развитием личности;</w:t>
      </w:r>
    </w:p>
    <w:p w:rsidR="00AA58ED" w:rsidRDefault="00AA58ED" w:rsidP="00AA58ED">
      <w:pPr>
        <w:pStyle w:val="1"/>
        <w:numPr>
          <w:ilvl w:val="0"/>
          <w:numId w:val="2"/>
        </w:numPr>
        <w:shd w:val="clear" w:color="auto" w:fill="auto"/>
        <w:tabs>
          <w:tab w:val="left" w:pos="1001"/>
        </w:tabs>
        <w:ind w:firstLine="740"/>
        <w:jc w:val="both"/>
      </w:pPr>
      <w:r>
        <w:rPr>
          <w:color w:val="000000"/>
          <w:lang w:eastAsia="ru-RU" w:bidi="ru-RU"/>
        </w:rPr>
        <w:t xml:space="preserve">сложными поведенческими проявлениями, вызванными противоречием между потребностью подростков в признании их взрослыми </w:t>
      </w:r>
      <w:r>
        <w:rPr>
          <w:color w:val="000000"/>
          <w:lang w:eastAsia="ru-RU" w:bidi="ru-RU"/>
        </w:rPr>
        <w:lastRenderedPageBreak/>
        <w:t>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AA58ED" w:rsidRDefault="00AA58ED" w:rsidP="00AA58ED">
      <w:pPr>
        <w:pStyle w:val="1"/>
        <w:shd w:val="clear" w:color="auto" w:fill="auto"/>
        <w:tabs>
          <w:tab w:val="left" w:pos="8506"/>
        </w:tabs>
        <w:spacing w:line="259" w:lineRule="auto"/>
        <w:ind w:firstLine="720"/>
        <w:jc w:val="both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 xml:space="preserve">• </w:t>
      </w:r>
      <w:r>
        <w:rPr>
          <w:color w:val="000000"/>
          <w:lang w:eastAsia="ru-RU" w:bidi="ru-RU"/>
        </w:rPr>
        <w:t>изменением социальной ситуации развития: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ростом</w:t>
      </w:r>
    </w:p>
    <w:p w:rsidR="00AA58ED" w:rsidRDefault="00AA58ED" w:rsidP="00AA58ED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AA58ED" w:rsidRDefault="00AA58ED" w:rsidP="00AA58E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AA58ED" w:rsidRDefault="00AA58ED" w:rsidP="00AA58ED">
      <w:pPr>
        <w:pStyle w:val="1"/>
        <w:shd w:val="clear" w:color="auto" w:fill="auto"/>
        <w:spacing w:after="320"/>
        <w:ind w:firstLine="720"/>
        <w:jc w:val="both"/>
      </w:pPr>
      <w:r>
        <w:rPr>
          <w:color w:val="000000"/>
          <w:lang w:eastAsia="ru-RU" w:bidi="ru-RU"/>
        </w:rPr>
        <w:t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AA58ED" w:rsidRDefault="00AA58ED" w:rsidP="006C0B77">
      <w:pPr>
        <w:spacing w:after="0"/>
        <w:ind w:firstLine="709"/>
        <w:jc w:val="both"/>
      </w:pPr>
    </w:p>
    <w:sectPr w:rsidR="00AA58E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4A8"/>
    <w:multiLevelType w:val="multilevel"/>
    <w:tmpl w:val="0FD261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61102F"/>
    <w:multiLevelType w:val="multilevel"/>
    <w:tmpl w:val="05061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ED"/>
    <w:rsid w:val="006C0B77"/>
    <w:rsid w:val="008242FF"/>
    <w:rsid w:val="00870751"/>
    <w:rsid w:val="00922C48"/>
    <w:rsid w:val="00AA58E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43E8-F708-4137-A7B1-FFD14AB2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A58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AA58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A58ED"/>
    <w:pPr>
      <w:widowControl w:val="0"/>
      <w:shd w:val="clear" w:color="auto" w:fill="FFFFFF"/>
      <w:spacing w:after="0"/>
      <w:ind w:firstLine="400"/>
    </w:pPr>
    <w:rPr>
      <w:rFonts w:eastAsia="Times New Roman" w:cs="Times New Roman"/>
      <w:szCs w:val="28"/>
    </w:rPr>
  </w:style>
  <w:style w:type="paragraph" w:customStyle="1" w:styleId="20">
    <w:name w:val="Заголовок №2"/>
    <w:basedOn w:val="a"/>
    <w:link w:val="2"/>
    <w:rsid w:val="00AA58ED"/>
    <w:pPr>
      <w:widowControl w:val="0"/>
      <w:shd w:val="clear" w:color="auto" w:fill="FFFFFF"/>
      <w:spacing w:after="0"/>
      <w:outlineLvl w:val="1"/>
    </w:pPr>
    <w:rPr>
      <w:rFonts w:eastAsia="Times New Roman" w:cs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2023-10-03T07:25:00Z</dcterms:created>
  <dcterms:modified xsi:type="dcterms:W3CDTF">2023-10-03T07:27:00Z</dcterms:modified>
</cp:coreProperties>
</file>