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98" w:rsidRPr="00DD397F" w:rsidRDefault="00203D98" w:rsidP="00203D98">
      <w:pPr>
        <w:pStyle w:val="a3"/>
        <w:ind w:firstLine="360"/>
        <w:rPr>
          <w:sz w:val="28"/>
          <w:szCs w:val="28"/>
        </w:rPr>
      </w:pPr>
      <w:r w:rsidRPr="00DD397F">
        <w:rPr>
          <w:sz w:val="28"/>
          <w:szCs w:val="28"/>
        </w:rPr>
        <w:t xml:space="preserve">Рабочая программа по русскому языку для 10-11 класса составлена с учетом  Программы по русскому языку для 10–11 классов общеобразовательных учреждений «Русский язык. 10-11 классы» </w:t>
      </w:r>
      <w:proofErr w:type="spellStart"/>
      <w:r w:rsidRPr="00DD397F">
        <w:rPr>
          <w:sz w:val="28"/>
          <w:szCs w:val="28"/>
        </w:rPr>
        <w:t>И.В.Гусаровой</w:t>
      </w:r>
      <w:proofErr w:type="spellEnd"/>
      <w:r w:rsidRPr="00DD397F">
        <w:rPr>
          <w:sz w:val="28"/>
          <w:szCs w:val="28"/>
        </w:rPr>
        <w:t xml:space="preserve"> и рассчитана на 102 часа </w:t>
      </w:r>
      <w:r w:rsidRPr="00DD397F">
        <w:rPr>
          <w:i/>
          <w:iCs/>
          <w:sz w:val="28"/>
          <w:szCs w:val="28"/>
        </w:rPr>
        <w:t xml:space="preserve">(3 часа в неделю). </w:t>
      </w:r>
      <w:r w:rsidRPr="00DD397F">
        <w:rPr>
          <w:sz w:val="28"/>
          <w:szCs w:val="28"/>
        </w:rPr>
        <w:t xml:space="preserve">Календарно-тематическое планирование составлено по учебнику: </w:t>
      </w:r>
      <w:proofErr w:type="spellStart"/>
      <w:r w:rsidRPr="00DD397F">
        <w:rPr>
          <w:i/>
          <w:iCs/>
          <w:sz w:val="28"/>
          <w:szCs w:val="28"/>
        </w:rPr>
        <w:t>И.В.Гусаровой</w:t>
      </w:r>
      <w:proofErr w:type="spellEnd"/>
      <w:r w:rsidRPr="00DD397F">
        <w:rPr>
          <w:i/>
          <w:iCs/>
          <w:sz w:val="28"/>
          <w:szCs w:val="28"/>
        </w:rPr>
        <w:t xml:space="preserve">. </w:t>
      </w:r>
      <w:r w:rsidRPr="00DD397F">
        <w:rPr>
          <w:sz w:val="28"/>
          <w:szCs w:val="28"/>
        </w:rPr>
        <w:t>Русский язык. 10- 11 класс: профильный уровень: учеб</w:t>
      </w:r>
      <w:proofErr w:type="gramStart"/>
      <w:r w:rsidRPr="00DD397F">
        <w:rPr>
          <w:sz w:val="28"/>
          <w:szCs w:val="28"/>
        </w:rPr>
        <w:t>.</w:t>
      </w:r>
      <w:proofErr w:type="gramEnd"/>
      <w:r w:rsidRPr="00DD397F">
        <w:rPr>
          <w:sz w:val="28"/>
          <w:szCs w:val="28"/>
        </w:rPr>
        <w:t xml:space="preserve"> </w:t>
      </w:r>
      <w:proofErr w:type="gramStart"/>
      <w:r w:rsidRPr="00DD397F">
        <w:rPr>
          <w:sz w:val="28"/>
          <w:szCs w:val="28"/>
        </w:rPr>
        <w:t>д</w:t>
      </w:r>
      <w:proofErr w:type="gramEnd"/>
      <w:r w:rsidRPr="00DD397F">
        <w:rPr>
          <w:sz w:val="28"/>
          <w:szCs w:val="28"/>
        </w:rPr>
        <w:t xml:space="preserve">ля </w:t>
      </w:r>
      <w:proofErr w:type="spellStart"/>
      <w:r w:rsidRPr="00DD397F">
        <w:rPr>
          <w:sz w:val="28"/>
          <w:szCs w:val="28"/>
        </w:rPr>
        <w:t>общеобразоват</w:t>
      </w:r>
      <w:proofErr w:type="spellEnd"/>
      <w:r w:rsidRPr="00DD397F">
        <w:rPr>
          <w:sz w:val="28"/>
          <w:szCs w:val="28"/>
        </w:rPr>
        <w:t xml:space="preserve">. учреждений / </w:t>
      </w:r>
      <w:proofErr w:type="spellStart"/>
      <w:r w:rsidRPr="00DD397F">
        <w:rPr>
          <w:sz w:val="28"/>
          <w:szCs w:val="28"/>
        </w:rPr>
        <w:t>И.В.Гусарова</w:t>
      </w:r>
      <w:proofErr w:type="spellEnd"/>
      <w:r w:rsidRPr="00DD397F">
        <w:rPr>
          <w:sz w:val="28"/>
          <w:szCs w:val="28"/>
        </w:rPr>
        <w:t>. - М.: Вентана-Граф,2013.</w:t>
      </w:r>
    </w:p>
    <w:p w:rsidR="00203D98" w:rsidRPr="00DD397F" w:rsidRDefault="00203D98" w:rsidP="00203D98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397F">
        <w:rPr>
          <w:rFonts w:ascii="Times New Roman" w:hAnsi="Times New Roman"/>
          <w:sz w:val="28"/>
          <w:szCs w:val="28"/>
        </w:rPr>
        <w:t xml:space="preserve"> Практическая часть: контрольное тестирование – 4, контрольное сочинение – 4. </w:t>
      </w:r>
    </w:p>
    <w:p w:rsidR="00203D98" w:rsidRPr="00213508" w:rsidRDefault="00203D98" w:rsidP="00203D98">
      <w:pPr>
        <w:pStyle w:val="a3"/>
        <w:rPr>
          <w:i/>
          <w:sz w:val="28"/>
          <w:szCs w:val="28"/>
        </w:rPr>
      </w:pPr>
      <w:r w:rsidRPr="00213508">
        <w:rPr>
          <w:sz w:val="28"/>
          <w:szCs w:val="28"/>
        </w:rPr>
        <w:t>Приоритетным направлением языкового образования в 10</w:t>
      </w:r>
      <w:r>
        <w:rPr>
          <w:sz w:val="28"/>
          <w:szCs w:val="28"/>
        </w:rPr>
        <w:t>-11</w:t>
      </w:r>
      <w:r w:rsidRPr="00213508">
        <w:rPr>
          <w:sz w:val="28"/>
          <w:szCs w:val="28"/>
        </w:rPr>
        <w:t xml:space="preserve"> классе на профильном уровне является </w:t>
      </w:r>
      <w:r w:rsidRPr="00213508">
        <w:rPr>
          <w:i/>
          <w:sz w:val="28"/>
          <w:szCs w:val="28"/>
        </w:rPr>
        <w:t xml:space="preserve">углублённо-обобщающее изучение русского языка как системы в синхронном и </w:t>
      </w:r>
      <w:proofErr w:type="spellStart"/>
      <w:r w:rsidRPr="00213508">
        <w:rPr>
          <w:i/>
          <w:sz w:val="28"/>
          <w:szCs w:val="28"/>
        </w:rPr>
        <w:t>диахронном</w:t>
      </w:r>
      <w:proofErr w:type="spellEnd"/>
      <w:r w:rsidRPr="00213508">
        <w:rPr>
          <w:i/>
          <w:sz w:val="28"/>
          <w:szCs w:val="28"/>
        </w:rPr>
        <w:t xml:space="preserve"> (историческом развитии языковых явлений и языковой системы в целом) аспектах.</w:t>
      </w:r>
    </w:p>
    <w:p w:rsidR="00203D98" w:rsidRPr="00213508" w:rsidRDefault="00203D98" w:rsidP="00203D98">
      <w:pPr>
        <w:pStyle w:val="a3"/>
        <w:rPr>
          <w:sz w:val="28"/>
          <w:szCs w:val="28"/>
        </w:rPr>
      </w:pPr>
      <w:r w:rsidRPr="00213508">
        <w:rPr>
          <w:i/>
          <w:sz w:val="28"/>
          <w:szCs w:val="28"/>
        </w:rPr>
        <w:t xml:space="preserve">       Углублённое</w:t>
      </w:r>
      <w:r w:rsidRPr="00213508">
        <w:rPr>
          <w:sz w:val="28"/>
          <w:szCs w:val="28"/>
        </w:rPr>
        <w:t xml:space="preserve"> изучение предполагает:</w:t>
      </w:r>
    </w:p>
    <w:p w:rsidR="00203D98" w:rsidRPr="00213508" w:rsidRDefault="00203D98" w:rsidP="00203D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3508">
        <w:rPr>
          <w:sz w:val="28"/>
          <w:szCs w:val="28"/>
        </w:rPr>
        <w:t>более детальное ознакомление с теоретическими положениями науки о современном русском языке;</w:t>
      </w:r>
    </w:p>
    <w:p w:rsidR="00203D98" w:rsidRPr="00213508" w:rsidRDefault="00203D98" w:rsidP="00203D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3508">
        <w:rPr>
          <w:sz w:val="28"/>
          <w:szCs w:val="28"/>
        </w:rPr>
        <w:t>введение исторических комментариев при изучении отдельных тем курса;</w:t>
      </w:r>
    </w:p>
    <w:p w:rsidR="00203D98" w:rsidRPr="00213508" w:rsidRDefault="00203D98" w:rsidP="00203D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3508">
        <w:rPr>
          <w:sz w:val="28"/>
          <w:szCs w:val="28"/>
        </w:rPr>
        <w:t>рассмотрение переходных и синкретичных явлений в современном состоянии языка;</w:t>
      </w:r>
    </w:p>
    <w:p w:rsidR="00203D98" w:rsidRPr="00213508" w:rsidRDefault="00203D98" w:rsidP="00203D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3508">
        <w:rPr>
          <w:sz w:val="28"/>
          <w:szCs w:val="28"/>
        </w:rPr>
        <w:t xml:space="preserve">расширение круга сведений </w:t>
      </w:r>
      <w:proofErr w:type="spellStart"/>
      <w:r w:rsidRPr="00213508">
        <w:rPr>
          <w:sz w:val="28"/>
          <w:szCs w:val="28"/>
        </w:rPr>
        <w:t>лингвоведческого</w:t>
      </w:r>
      <w:proofErr w:type="spellEnd"/>
      <w:r w:rsidRPr="00213508">
        <w:rPr>
          <w:sz w:val="28"/>
          <w:szCs w:val="28"/>
        </w:rPr>
        <w:t>, этнокультуроведческого содержания;</w:t>
      </w:r>
    </w:p>
    <w:p w:rsidR="00203D98" w:rsidRPr="00213508" w:rsidRDefault="00203D98" w:rsidP="00203D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3508">
        <w:rPr>
          <w:sz w:val="28"/>
          <w:szCs w:val="28"/>
        </w:rPr>
        <w:t>усиление внимания к функциональному аспекту языковых явлений;</w:t>
      </w:r>
    </w:p>
    <w:p w:rsidR="00203D98" w:rsidRPr="00213508" w:rsidRDefault="00203D98" w:rsidP="00203D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3508">
        <w:rPr>
          <w:sz w:val="28"/>
          <w:szCs w:val="28"/>
        </w:rPr>
        <w:t>моделирование учебных задач, позволяющих развивать познавательную активность и организационные умения учащихся, что способствует формированию самостоятельности как сложного интегрального качества личности.</w:t>
      </w:r>
    </w:p>
    <w:p w:rsidR="00203D98" w:rsidRPr="00213508" w:rsidRDefault="00203D98" w:rsidP="00203D98">
      <w:pPr>
        <w:pStyle w:val="a3"/>
        <w:rPr>
          <w:sz w:val="28"/>
          <w:szCs w:val="28"/>
        </w:rPr>
      </w:pPr>
      <w:r w:rsidRPr="00213508">
        <w:rPr>
          <w:sz w:val="28"/>
          <w:szCs w:val="28"/>
        </w:rPr>
        <w:t xml:space="preserve"> Курс углублённо-обобщающего изучения русского языка в 10 классе призван решить как </w:t>
      </w:r>
      <w:r w:rsidRPr="00213508">
        <w:rPr>
          <w:i/>
          <w:sz w:val="28"/>
          <w:szCs w:val="28"/>
        </w:rPr>
        <w:t>специальные</w:t>
      </w:r>
      <w:r w:rsidRPr="00213508">
        <w:rPr>
          <w:sz w:val="28"/>
          <w:szCs w:val="28"/>
        </w:rPr>
        <w:t xml:space="preserve">, так и </w:t>
      </w:r>
      <w:proofErr w:type="spellStart"/>
      <w:r w:rsidRPr="00213508">
        <w:rPr>
          <w:i/>
          <w:sz w:val="28"/>
          <w:szCs w:val="28"/>
        </w:rPr>
        <w:t>общепредметные</w:t>
      </w:r>
      <w:proofErr w:type="spellEnd"/>
      <w:r w:rsidRPr="00213508">
        <w:rPr>
          <w:sz w:val="28"/>
          <w:szCs w:val="28"/>
        </w:rPr>
        <w:t xml:space="preserve"> задачи. Среди </w:t>
      </w:r>
      <w:r w:rsidRPr="00213508">
        <w:rPr>
          <w:i/>
          <w:sz w:val="28"/>
          <w:szCs w:val="28"/>
        </w:rPr>
        <w:t>специальных задач</w:t>
      </w:r>
      <w:r w:rsidRPr="00213508">
        <w:rPr>
          <w:sz w:val="28"/>
          <w:szCs w:val="28"/>
        </w:rPr>
        <w:t xml:space="preserve"> преподавания русского языка выделю следующие:</w:t>
      </w:r>
    </w:p>
    <w:p w:rsidR="00203D98" w:rsidRPr="00213508" w:rsidRDefault="00203D98" w:rsidP="00203D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3508">
        <w:rPr>
          <w:sz w:val="28"/>
          <w:szCs w:val="28"/>
        </w:rPr>
        <w:t xml:space="preserve">формирование </w:t>
      </w:r>
      <w:r w:rsidRPr="00213508">
        <w:rPr>
          <w:i/>
          <w:sz w:val="28"/>
          <w:szCs w:val="28"/>
        </w:rPr>
        <w:t>языковой и лингвистической</w:t>
      </w:r>
      <w:r w:rsidRPr="00213508">
        <w:rPr>
          <w:sz w:val="28"/>
          <w:szCs w:val="28"/>
        </w:rPr>
        <w:t xml:space="preserve"> компетенций учащихся;</w:t>
      </w:r>
    </w:p>
    <w:p w:rsidR="00203D98" w:rsidRPr="00213508" w:rsidRDefault="00203D98" w:rsidP="00203D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3508">
        <w:rPr>
          <w:sz w:val="28"/>
          <w:szCs w:val="28"/>
        </w:rPr>
        <w:t xml:space="preserve">формирование </w:t>
      </w:r>
      <w:proofErr w:type="spellStart"/>
      <w:r w:rsidRPr="00213508">
        <w:rPr>
          <w:i/>
          <w:sz w:val="28"/>
          <w:szCs w:val="28"/>
        </w:rPr>
        <w:t>культуроведческой</w:t>
      </w:r>
      <w:proofErr w:type="spellEnd"/>
      <w:r w:rsidRPr="00213508">
        <w:rPr>
          <w:sz w:val="28"/>
          <w:szCs w:val="28"/>
        </w:rPr>
        <w:t xml:space="preserve"> компетенции учащихся;</w:t>
      </w:r>
    </w:p>
    <w:p w:rsidR="00203D98" w:rsidRPr="00213508" w:rsidRDefault="00203D98" w:rsidP="00203D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3508">
        <w:rPr>
          <w:sz w:val="28"/>
          <w:szCs w:val="28"/>
        </w:rPr>
        <w:t xml:space="preserve">формирование </w:t>
      </w:r>
      <w:r w:rsidRPr="00213508">
        <w:rPr>
          <w:i/>
          <w:sz w:val="28"/>
          <w:szCs w:val="28"/>
        </w:rPr>
        <w:t>коммуникативной</w:t>
      </w:r>
      <w:r w:rsidRPr="00213508">
        <w:rPr>
          <w:sz w:val="28"/>
          <w:szCs w:val="28"/>
        </w:rPr>
        <w:t xml:space="preserve"> компетенции учащихся.</w:t>
      </w:r>
    </w:p>
    <w:p w:rsidR="00203D98" w:rsidRPr="00213508" w:rsidRDefault="00203D98" w:rsidP="00203D98">
      <w:pPr>
        <w:pStyle w:val="a3"/>
        <w:rPr>
          <w:sz w:val="28"/>
          <w:szCs w:val="28"/>
        </w:rPr>
      </w:pPr>
      <w:r w:rsidRPr="00213508">
        <w:rPr>
          <w:i/>
          <w:sz w:val="28"/>
          <w:szCs w:val="28"/>
        </w:rPr>
        <w:t>Языковая компетенция</w:t>
      </w:r>
      <w:r w:rsidRPr="00213508">
        <w:rPr>
          <w:sz w:val="28"/>
          <w:szCs w:val="28"/>
        </w:rPr>
        <w:t xml:space="preserve"> предполагает знание единиц языка и </w:t>
      </w:r>
      <w:proofErr w:type="gramStart"/>
      <w:r w:rsidRPr="00213508">
        <w:rPr>
          <w:sz w:val="28"/>
          <w:szCs w:val="28"/>
        </w:rPr>
        <w:t>правилах</w:t>
      </w:r>
      <w:proofErr w:type="gramEnd"/>
      <w:r w:rsidRPr="00213508">
        <w:rPr>
          <w:sz w:val="28"/>
          <w:szCs w:val="28"/>
        </w:rPr>
        <w:t xml:space="preserve"> соединения, умение пользоваться ими в речи.</w:t>
      </w:r>
    </w:p>
    <w:p w:rsidR="00203D98" w:rsidRPr="00213508" w:rsidRDefault="00203D98" w:rsidP="00203D98">
      <w:pPr>
        <w:pStyle w:val="a3"/>
        <w:rPr>
          <w:sz w:val="28"/>
          <w:szCs w:val="28"/>
        </w:rPr>
      </w:pPr>
      <w:r w:rsidRPr="00213508">
        <w:rPr>
          <w:i/>
          <w:sz w:val="28"/>
          <w:szCs w:val="28"/>
        </w:rPr>
        <w:t>Лингвистическая компетенция</w:t>
      </w:r>
      <w:r w:rsidRPr="00213508">
        <w:rPr>
          <w:sz w:val="28"/>
          <w:szCs w:val="28"/>
        </w:rPr>
        <w:t xml:space="preserve"> предусматривает знание метаязыка лингвистики, основных её понятий, а также определённые представления об учёных-лингвистах, прежде всего об отечественных русистах.</w:t>
      </w:r>
    </w:p>
    <w:p w:rsidR="00203D98" w:rsidRPr="00213508" w:rsidRDefault="00203D98" w:rsidP="00203D98">
      <w:pPr>
        <w:pStyle w:val="a3"/>
        <w:rPr>
          <w:sz w:val="28"/>
          <w:szCs w:val="28"/>
        </w:rPr>
      </w:pPr>
      <w:proofErr w:type="spellStart"/>
      <w:r w:rsidRPr="00213508">
        <w:rPr>
          <w:i/>
          <w:sz w:val="28"/>
          <w:szCs w:val="28"/>
        </w:rPr>
        <w:t>Культуроведческая</w:t>
      </w:r>
      <w:proofErr w:type="spellEnd"/>
      <w:r w:rsidRPr="00213508">
        <w:rPr>
          <w:i/>
          <w:sz w:val="28"/>
          <w:szCs w:val="28"/>
        </w:rPr>
        <w:t xml:space="preserve"> компетенция</w:t>
      </w:r>
      <w:r w:rsidRPr="00213508">
        <w:rPr>
          <w:sz w:val="28"/>
          <w:szCs w:val="28"/>
        </w:rPr>
        <w:t xml:space="preserve"> предполагает, в первую очередь, осознание языка как формы выражения национальной культуры.</w:t>
      </w:r>
    </w:p>
    <w:p w:rsidR="00203D98" w:rsidRDefault="00203D98" w:rsidP="00203D98">
      <w:pPr>
        <w:pStyle w:val="a3"/>
        <w:rPr>
          <w:i/>
          <w:sz w:val="28"/>
          <w:szCs w:val="28"/>
        </w:rPr>
      </w:pPr>
    </w:p>
    <w:p w:rsidR="00203D98" w:rsidRDefault="00203D98" w:rsidP="00203D98">
      <w:pPr>
        <w:pStyle w:val="a3"/>
        <w:rPr>
          <w:i/>
          <w:sz w:val="28"/>
          <w:szCs w:val="28"/>
        </w:rPr>
      </w:pPr>
    </w:p>
    <w:p w:rsidR="00203D98" w:rsidRDefault="00203D98" w:rsidP="00203D98">
      <w:pPr>
        <w:pStyle w:val="a3"/>
        <w:rPr>
          <w:i/>
          <w:sz w:val="28"/>
          <w:szCs w:val="28"/>
        </w:rPr>
      </w:pPr>
    </w:p>
    <w:p w:rsidR="00203D98" w:rsidRPr="00213508" w:rsidRDefault="00203D98" w:rsidP="00203D98">
      <w:pPr>
        <w:pStyle w:val="a3"/>
        <w:rPr>
          <w:sz w:val="28"/>
          <w:szCs w:val="28"/>
        </w:rPr>
      </w:pPr>
      <w:r w:rsidRPr="00213508">
        <w:rPr>
          <w:i/>
          <w:sz w:val="28"/>
          <w:szCs w:val="28"/>
        </w:rPr>
        <w:t>Коммуникативная компетенция</w:t>
      </w:r>
      <w:r w:rsidRPr="00213508">
        <w:rPr>
          <w:sz w:val="28"/>
          <w:szCs w:val="28"/>
        </w:rPr>
        <w:t xml:space="preserve"> предусматривает:</w:t>
      </w:r>
    </w:p>
    <w:p w:rsidR="00203D98" w:rsidRPr="00213508" w:rsidRDefault="00203D98" w:rsidP="00203D98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3508">
        <w:rPr>
          <w:sz w:val="28"/>
          <w:szCs w:val="28"/>
        </w:rPr>
        <w:t>наличие определённых теоретических сведений о языке;</w:t>
      </w:r>
    </w:p>
    <w:p w:rsidR="00203D98" w:rsidRPr="00213508" w:rsidRDefault="00203D98" w:rsidP="00203D98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3508">
        <w:rPr>
          <w:sz w:val="28"/>
          <w:szCs w:val="28"/>
        </w:rPr>
        <w:lastRenderedPageBreak/>
        <w:t>наличие определённых умений и навыков (орфоэпических, лексических, грамматических и др.);</w:t>
      </w:r>
    </w:p>
    <w:p w:rsidR="00203D98" w:rsidRPr="00213508" w:rsidRDefault="00203D98" w:rsidP="00203D98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3508">
        <w:rPr>
          <w:sz w:val="28"/>
          <w:szCs w:val="28"/>
        </w:rPr>
        <w:t>наличие умений соотносить языковые средства с целями, задачами и условиями общения;</w:t>
      </w:r>
    </w:p>
    <w:p w:rsidR="00203D98" w:rsidRPr="00213508" w:rsidRDefault="00203D98" w:rsidP="00203D98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3508">
        <w:rPr>
          <w:sz w:val="28"/>
          <w:szCs w:val="28"/>
        </w:rPr>
        <w:t>наличие знаний и умений организовать речевое общение с учётом социальных норм поведения.</w:t>
      </w:r>
    </w:p>
    <w:p w:rsidR="00203D98" w:rsidRPr="00213508" w:rsidRDefault="00203D98" w:rsidP="00203D98">
      <w:pPr>
        <w:pStyle w:val="a3"/>
        <w:rPr>
          <w:sz w:val="28"/>
          <w:szCs w:val="28"/>
        </w:rPr>
      </w:pPr>
      <w:r w:rsidRPr="00213508">
        <w:rPr>
          <w:sz w:val="28"/>
          <w:szCs w:val="28"/>
        </w:rPr>
        <w:t xml:space="preserve">При обучении русскому языку как средству общения в 10 классе используется </w:t>
      </w:r>
      <w:proofErr w:type="spellStart"/>
      <w:r w:rsidRPr="00213508">
        <w:rPr>
          <w:i/>
          <w:sz w:val="28"/>
          <w:szCs w:val="28"/>
        </w:rPr>
        <w:t>коммуникативно-деятельностный</w:t>
      </w:r>
      <w:proofErr w:type="spellEnd"/>
      <w:r w:rsidRPr="00213508">
        <w:rPr>
          <w:i/>
          <w:sz w:val="28"/>
          <w:szCs w:val="28"/>
        </w:rPr>
        <w:t xml:space="preserve"> подход</w:t>
      </w:r>
      <w:r w:rsidRPr="00213508">
        <w:rPr>
          <w:sz w:val="28"/>
          <w:szCs w:val="28"/>
        </w:rPr>
        <w:t>, который предполагает:</w:t>
      </w:r>
    </w:p>
    <w:p w:rsidR="00203D98" w:rsidRPr="00213508" w:rsidRDefault="00203D98" w:rsidP="00203D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13508">
        <w:rPr>
          <w:sz w:val="28"/>
          <w:szCs w:val="28"/>
        </w:rPr>
        <w:t>обучение средствам языка;</w:t>
      </w:r>
    </w:p>
    <w:p w:rsidR="00203D98" w:rsidRPr="00213508" w:rsidRDefault="00203D98" w:rsidP="00203D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13508">
        <w:rPr>
          <w:sz w:val="28"/>
          <w:szCs w:val="28"/>
        </w:rPr>
        <w:t xml:space="preserve">обучение </w:t>
      </w:r>
      <w:proofErr w:type="spellStart"/>
      <w:r w:rsidRPr="00213508">
        <w:rPr>
          <w:sz w:val="28"/>
          <w:szCs w:val="28"/>
        </w:rPr>
        <w:t>частноречевым</w:t>
      </w:r>
      <w:proofErr w:type="spellEnd"/>
      <w:r w:rsidRPr="00213508">
        <w:rPr>
          <w:sz w:val="28"/>
          <w:szCs w:val="28"/>
        </w:rPr>
        <w:t xml:space="preserve"> умениям и навыкам (орфоэпическим, акцентологическим, лексическим, грамматическим, пунктуационным);</w:t>
      </w:r>
    </w:p>
    <w:p w:rsidR="00203D98" w:rsidRPr="00213508" w:rsidRDefault="00203D98" w:rsidP="00203D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13508">
        <w:rPr>
          <w:sz w:val="28"/>
          <w:szCs w:val="28"/>
        </w:rPr>
        <w:t xml:space="preserve">обучение умениям и навыкам в различных видах речевой деятельности (рецептивных – </w:t>
      </w:r>
      <w:proofErr w:type="spellStart"/>
      <w:r w:rsidRPr="00213508">
        <w:rPr>
          <w:sz w:val="28"/>
          <w:szCs w:val="28"/>
        </w:rPr>
        <w:t>аудировании</w:t>
      </w:r>
      <w:proofErr w:type="spellEnd"/>
      <w:r w:rsidRPr="00213508">
        <w:rPr>
          <w:sz w:val="28"/>
          <w:szCs w:val="28"/>
        </w:rPr>
        <w:t xml:space="preserve"> и чтении, продуктивных – говорении и письме);</w:t>
      </w:r>
    </w:p>
    <w:p w:rsidR="00203D98" w:rsidRPr="00213508" w:rsidRDefault="00203D98" w:rsidP="00203D9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13508">
        <w:rPr>
          <w:sz w:val="28"/>
          <w:szCs w:val="28"/>
        </w:rPr>
        <w:t>обучение умениям и навыкам общения на языке.</w:t>
      </w:r>
    </w:p>
    <w:p w:rsidR="00203D98" w:rsidRDefault="00203D98" w:rsidP="00203D98">
      <w:pPr>
        <w:ind w:firstLine="567"/>
        <w:jc w:val="both"/>
        <w:rPr>
          <w:b/>
          <w:sz w:val="28"/>
          <w:szCs w:val="28"/>
          <w:u w:val="single"/>
        </w:rPr>
      </w:pPr>
    </w:p>
    <w:p w:rsidR="00203D98" w:rsidRDefault="00203D98" w:rsidP="00203D98">
      <w:pPr>
        <w:ind w:firstLine="567"/>
        <w:jc w:val="both"/>
        <w:rPr>
          <w:b/>
          <w:sz w:val="28"/>
          <w:szCs w:val="28"/>
          <w:u w:val="single"/>
        </w:rPr>
      </w:pPr>
      <w:r w:rsidRPr="005D59E3">
        <w:rPr>
          <w:b/>
          <w:sz w:val="28"/>
          <w:szCs w:val="28"/>
          <w:u w:val="single"/>
        </w:rPr>
        <w:t>Цели обучения русскому языку </w:t>
      </w:r>
      <w:r>
        <w:rPr>
          <w:b/>
          <w:sz w:val="28"/>
          <w:szCs w:val="28"/>
          <w:u w:val="single"/>
        </w:rPr>
        <w:t>на профильном уровне</w:t>
      </w:r>
    </w:p>
    <w:p w:rsidR="00203D98" w:rsidRPr="00055128" w:rsidRDefault="00203D98" w:rsidP="00203D98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 xml:space="preserve">Изучение русского языка в 10-11 классах на профильном уровне направлено на достижение следующих целей, обеспечивающих реализацию личностно ориентированного, </w:t>
      </w:r>
      <w:proofErr w:type="spellStart"/>
      <w:r>
        <w:rPr>
          <w:sz w:val="28"/>
          <w:szCs w:val="28"/>
          <w:u w:val="single"/>
        </w:rPr>
        <w:t>когнитивно-коммуникативного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деятельностного</w:t>
      </w:r>
      <w:proofErr w:type="spellEnd"/>
      <w:r>
        <w:rPr>
          <w:sz w:val="28"/>
          <w:szCs w:val="28"/>
          <w:u w:val="single"/>
        </w:rPr>
        <w:t xml:space="preserve"> подходов к обучению родному языку:</w:t>
      </w:r>
    </w:p>
    <w:p w:rsidR="00203D98" w:rsidRPr="009F36F1" w:rsidRDefault="00203D98" w:rsidP="00203D98">
      <w:pPr>
        <w:ind w:firstLine="567"/>
        <w:jc w:val="both"/>
        <w:rPr>
          <w:sz w:val="28"/>
          <w:szCs w:val="28"/>
        </w:rPr>
      </w:pPr>
      <w:r w:rsidRPr="009F36F1">
        <w:rPr>
          <w:sz w:val="28"/>
          <w:szCs w:val="28"/>
        </w:rPr>
        <w:t>Изучение русского языка в старшей школе направленно на достижение следующих целей:</w:t>
      </w:r>
    </w:p>
    <w:p w:rsidR="00203D98" w:rsidRPr="009F36F1" w:rsidRDefault="00203D98" w:rsidP="00203D9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9F36F1">
        <w:rPr>
          <w:sz w:val="28"/>
          <w:szCs w:val="28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203D98" w:rsidRPr="009F36F1" w:rsidRDefault="00203D98" w:rsidP="00203D9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9F36F1">
        <w:rPr>
          <w:sz w:val="28"/>
          <w:szCs w:val="28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 </w:t>
      </w:r>
    </w:p>
    <w:p w:rsidR="00203D98" w:rsidRPr="009F36F1" w:rsidRDefault="00203D98" w:rsidP="00203D9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9F36F1">
        <w:rPr>
          <w:sz w:val="28"/>
          <w:szCs w:val="28"/>
        </w:rPr>
        <w:t xml:space="preserve"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и её функциях; функционально – стилистической системе русского языка; нормах речевого поведения в различных сферах и ситуациях общения; </w:t>
      </w:r>
    </w:p>
    <w:p w:rsidR="00203D98" w:rsidRDefault="00203D98" w:rsidP="00203D98">
      <w:pPr>
        <w:jc w:val="both"/>
        <w:rPr>
          <w:sz w:val="28"/>
          <w:szCs w:val="28"/>
        </w:rPr>
      </w:pPr>
    </w:p>
    <w:p w:rsidR="00203D98" w:rsidRDefault="00203D98" w:rsidP="00203D98">
      <w:pPr>
        <w:jc w:val="both"/>
        <w:rPr>
          <w:sz w:val="28"/>
          <w:szCs w:val="28"/>
        </w:rPr>
      </w:pPr>
    </w:p>
    <w:p w:rsidR="00203D98" w:rsidRDefault="00203D98" w:rsidP="00203D98">
      <w:pPr>
        <w:jc w:val="both"/>
        <w:rPr>
          <w:sz w:val="28"/>
          <w:szCs w:val="28"/>
        </w:rPr>
      </w:pPr>
    </w:p>
    <w:p w:rsidR="00203D98" w:rsidRPr="009F36F1" w:rsidRDefault="00203D98" w:rsidP="00203D9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9F36F1">
        <w:rPr>
          <w:sz w:val="28"/>
          <w:szCs w:val="28"/>
        </w:rPr>
        <w:t xml:space="preserve"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</w:t>
      </w:r>
      <w:r w:rsidRPr="009F36F1">
        <w:rPr>
          <w:sz w:val="28"/>
          <w:szCs w:val="28"/>
        </w:rPr>
        <w:lastRenderedPageBreak/>
        <w:t xml:space="preserve">языковым явлениям; оценивать языковые явления и факты с точки зрения нормативности, соответствие в сфере и ситуации общения; и разграничивать варианты норм и речевые нарушения; </w:t>
      </w:r>
    </w:p>
    <w:p w:rsidR="00203D98" w:rsidRPr="009F36F1" w:rsidRDefault="00203D98" w:rsidP="00203D98">
      <w:pPr>
        <w:numPr>
          <w:ilvl w:val="0"/>
          <w:numId w:val="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9F36F1">
        <w:rPr>
          <w:sz w:val="28"/>
          <w:szCs w:val="28"/>
        </w:rPr>
        <w:t xml:space="preserve"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 </w:t>
      </w:r>
    </w:p>
    <w:p w:rsidR="00203D98" w:rsidRPr="00592346" w:rsidRDefault="00203D98" w:rsidP="00203D98">
      <w:pPr>
        <w:pStyle w:val="a3"/>
        <w:jc w:val="center"/>
        <w:rPr>
          <w:b/>
          <w:sz w:val="32"/>
          <w:szCs w:val="32"/>
        </w:rPr>
      </w:pPr>
    </w:p>
    <w:p w:rsidR="00C52457" w:rsidRDefault="00C52457"/>
    <w:sectPr w:rsidR="00C52457" w:rsidSect="00C5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CF6"/>
    <w:multiLevelType w:val="hybridMultilevel"/>
    <w:tmpl w:val="6E7E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D4A48"/>
    <w:multiLevelType w:val="hybridMultilevel"/>
    <w:tmpl w:val="C7FA7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2E0"/>
    <w:multiLevelType w:val="hybridMultilevel"/>
    <w:tmpl w:val="FA1A4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D4564"/>
    <w:multiLevelType w:val="multilevel"/>
    <w:tmpl w:val="1862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9208E"/>
    <w:multiLevelType w:val="hybridMultilevel"/>
    <w:tmpl w:val="4B56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3D98"/>
    <w:rsid w:val="00203D98"/>
    <w:rsid w:val="00C5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9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03D98"/>
    <w:pPr>
      <w:autoSpaceDE w:val="0"/>
      <w:autoSpaceDN w:val="0"/>
      <w:adjustRightInd w:val="0"/>
      <w:spacing w:after="0" w:line="240" w:lineRule="auto"/>
    </w:pPr>
    <w:rPr>
      <w:rFonts w:ascii="Arial" w:eastAsia="Batang" w:hAnsi="Arial" w:cs="Times New Roman"/>
      <w:sz w:val="24"/>
      <w:szCs w:val="24"/>
      <w:lang w:eastAsia="ko-KR"/>
    </w:rPr>
  </w:style>
  <w:style w:type="paragraph" w:styleId="a3">
    <w:name w:val="No Spacing"/>
    <w:qFormat/>
    <w:rsid w:val="0020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2019-08-31T15:11:00Z</dcterms:created>
  <dcterms:modified xsi:type="dcterms:W3CDTF">2019-08-31T15:11:00Z</dcterms:modified>
</cp:coreProperties>
</file>